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F1" w:rsidRPr="00C415D5" w:rsidRDefault="00A440F1" w:rsidP="00C415D5">
      <w:pPr>
        <w:jc w:val="both"/>
        <w:rPr>
          <w:b/>
        </w:rPr>
      </w:pPr>
      <w:r w:rsidRPr="00C415D5">
        <w:rPr>
          <w:b/>
        </w:rPr>
        <w:t xml:space="preserve">До 15 сентября 2020 года продлены сроки временного пребывания иностранных граждан в Российской Федерации </w:t>
      </w:r>
    </w:p>
    <w:p w:rsidR="00A440F1" w:rsidRDefault="00A440F1" w:rsidP="00C415D5">
      <w:pPr>
        <w:jc w:val="both"/>
      </w:pPr>
      <w:r>
        <w:t xml:space="preserve">Указом Президента Российской Федерации от 15.06.2020 № 392 внесены изменения в Указ Президента РФ от 18.04.2020 № 274 «О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(COVID-19)». </w:t>
      </w:r>
    </w:p>
    <w:p w:rsidR="00A440F1" w:rsidRDefault="00A440F1" w:rsidP="00C415D5">
      <w:pPr>
        <w:jc w:val="both"/>
      </w:pPr>
      <w:r>
        <w:t xml:space="preserve">В соответствии с данным Указом на период с 15 марта по 15 сентября 2020 года включительно приостановлено течение следующих сроков: </w:t>
      </w:r>
    </w:p>
    <w:p w:rsidR="00A440F1" w:rsidRDefault="00A440F1" w:rsidP="00C415D5">
      <w:pPr>
        <w:jc w:val="both"/>
      </w:pPr>
      <w:r>
        <w:t xml:space="preserve">• сроков временного пребывания, временного или постоянного проживания иностранных граждан и лиц без гражданства в Российской Федерации, сроков, на которые иностранные граждане и лица без гражданства поставлены на учет по месту пребывания или зарегистрированы по месту жительства, в случае если такие сроки истекают в указанный период; </w:t>
      </w:r>
    </w:p>
    <w:p w:rsidR="00A440F1" w:rsidRDefault="00A440F1" w:rsidP="00C415D5">
      <w:pPr>
        <w:jc w:val="both"/>
      </w:pPr>
      <w:r>
        <w:t xml:space="preserve">• сроков нахождения за пределами Российской Федерации участников Государственной программы по оказанию содействия добровольному переселению в Российскую Федерацию соотечественников, проживающих </w:t>
      </w:r>
      <w:proofErr w:type="gramStart"/>
      <w:r>
        <w:t>за</w:t>
      </w:r>
      <w:proofErr w:type="gramEnd"/>
      <w:r>
        <w:t xml:space="preserve"> </w:t>
      </w:r>
      <w:proofErr w:type="gramStart"/>
      <w:r>
        <w:t>рубежом, членов их семей, лиц, получивших разрешение на временное проживание или вид на жительство, в случае если указанные лица не имеют возможности въехать в Российскую Федерацию до истечения 6-месячного срока нахождения за ее пределами, необходимого для принятия решения об аннулировании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(далее – свидетельство участника Государственной</w:t>
      </w:r>
      <w:proofErr w:type="gramEnd"/>
      <w:r>
        <w:t xml:space="preserve"> программы), разрешения на временное проживание или вида на жительство; </w:t>
      </w:r>
    </w:p>
    <w:p w:rsidR="00A440F1" w:rsidRDefault="00A440F1" w:rsidP="00C415D5">
      <w:pPr>
        <w:jc w:val="both"/>
      </w:pPr>
      <w:r>
        <w:t xml:space="preserve">• сроков добровольного выезда из Российской Федерации иностранных граждан и лиц без гражданства, в </w:t>
      </w:r>
      <w:proofErr w:type="gramStart"/>
      <w:r>
        <w:t>отношении</w:t>
      </w:r>
      <w:proofErr w:type="gramEnd"/>
      <w:r>
        <w:t xml:space="preserve"> которых принято решение об административном выдворении за пределы Российской Федерации, о депортации или передаче иностранному государству в соответствии с международным договором Российской Федерации о </w:t>
      </w:r>
      <w:proofErr w:type="spellStart"/>
      <w:r>
        <w:t>реадмиссии</w:t>
      </w:r>
      <w:proofErr w:type="spellEnd"/>
      <w:r>
        <w:t xml:space="preserve">; </w:t>
      </w:r>
    </w:p>
    <w:p w:rsidR="00A440F1" w:rsidRDefault="00A440F1" w:rsidP="00C415D5">
      <w:pPr>
        <w:jc w:val="both"/>
      </w:pPr>
      <w:proofErr w:type="gramStart"/>
      <w:r>
        <w:t xml:space="preserve">• сроков действия следующих документов, у которых в указанный период истекает срок действия: виза, разрешение на временное проживание, вид на жительство, миграционная карта с проставленными в ней отметками с истекающими сроками действия, удостоверение беженца, свидетельство о рассмотрении ходатайства о признании беженцем на территории Российской Федерации по существу, свидетельство о предоставлении временного убежища на территории Российской Федерации, свидетельство участника Государственной программы. </w:t>
      </w:r>
      <w:proofErr w:type="gramEnd"/>
    </w:p>
    <w:p w:rsidR="00A440F1" w:rsidRDefault="00A440F1" w:rsidP="00C415D5">
      <w:pPr>
        <w:jc w:val="both"/>
      </w:pPr>
      <w:r>
        <w:t xml:space="preserve">Кроме того, в период с 15 марта по 15 сентября 2020 года включительно работодатели и заказчики работ (услуг) при условии выполнения ими установленных ограничений и иных мер, направленных на обеспечение санитарно-эпидемиологического благополучия населения, вправе в порядке, определенном законодательством Российской Федерации, привлекать и использовать в качестве работников: </w:t>
      </w:r>
    </w:p>
    <w:p w:rsidR="00A440F1" w:rsidRDefault="00A440F1" w:rsidP="00C415D5">
      <w:pPr>
        <w:jc w:val="both"/>
      </w:pPr>
      <w:proofErr w:type="gramStart"/>
      <w:r>
        <w:lastRenderedPageBreak/>
        <w:t xml:space="preserve">• иностранных граждан и лиц без гражданства, прибывших в Российскую Федерацию в порядке, требующем получения визы, и не имеющих разрешения на работу в Российской Федерации (при наличии у работодателей и заказчиков работ (услуг) разрешения на привлечение и использование иностранных работников); </w:t>
      </w:r>
      <w:proofErr w:type="gramEnd"/>
    </w:p>
    <w:p w:rsidR="00A440F1" w:rsidRDefault="00A440F1" w:rsidP="00C415D5">
      <w:pPr>
        <w:jc w:val="both"/>
      </w:pPr>
      <w:r>
        <w:t xml:space="preserve">• иностранных граждан и лиц без гражданства, прибывших в Российскую Федерацию в </w:t>
      </w:r>
      <w:proofErr w:type="gramStart"/>
      <w:r>
        <w:t>порядке</w:t>
      </w:r>
      <w:proofErr w:type="gramEnd"/>
      <w:r>
        <w:t xml:space="preserve">, не требующем получения визы, и не имеющих патентов. </w:t>
      </w:r>
    </w:p>
    <w:p w:rsidR="00A440F1" w:rsidRDefault="00A440F1" w:rsidP="00C415D5">
      <w:pPr>
        <w:jc w:val="both"/>
      </w:pPr>
      <w:r>
        <w:t xml:space="preserve">Также установлено, что в период с 16 июня по 15 сентября 2020 года включительно: </w:t>
      </w:r>
    </w:p>
    <w:p w:rsidR="00A440F1" w:rsidRDefault="00A440F1" w:rsidP="00C415D5">
      <w:pPr>
        <w:jc w:val="both"/>
      </w:pPr>
      <w:proofErr w:type="gramStart"/>
      <w:r>
        <w:t xml:space="preserve">а) иностранные граждане и лица без гражданства, прибывшие в Российскую Федерацию в порядке, не требующем получения визы, вправе обратиться с заявлением о выдаче (продлении, переоформлении) патента без учета требований к установленному сроку подачи документов для его оформления, к заявленной цели визита и выезду из Российской Федерации; </w:t>
      </w:r>
      <w:proofErr w:type="gramEnd"/>
    </w:p>
    <w:p w:rsidR="00A440F1" w:rsidRDefault="00A440F1" w:rsidP="00C415D5">
      <w:pPr>
        <w:jc w:val="both"/>
      </w:pPr>
      <w:proofErr w:type="gramStart"/>
      <w:r>
        <w:t>б) работодатели, заказчики работ (услуг), получившие в установленном порядке разрешение на привлечение и использование иностранных работников, при условии выполнения установленных ограничений и иных мер, направленных на обеспечение санитарно-эпидемиологического благополучия населения, вправе обратиться с заявлением о выдаче (продлении) разрешения на работу иностранному гражданину или лицу без гражданства, прибывшим в Российскую Федерацию в порядке, требующем получения визы.</w:t>
      </w:r>
      <w:proofErr w:type="gramEnd"/>
      <w:r>
        <w:t xml:space="preserve"> Такое разрешение выдается (продлевается) без учета требований к заявленной цели визита иностранного гражданина или лица без гражданства на любой срок до 15 сентября 2020 г. включительно. </w:t>
      </w:r>
    </w:p>
    <w:p w:rsidR="00A440F1" w:rsidRDefault="00A440F1" w:rsidP="00C415D5">
      <w:pPr>
        <w:jc w:val="both"/>
      </w:pPr>
      <w:r>
        <w:t xml:space="preserve">Указ вступил в силу с 16 июня 2020 года. </w:t>
      </w:r>
    </w:p>
    <w:p w:rsidR="00A440F1" w:rsidRDefault="00A440F1" w:rsidP="00C415D5">
      <w:pPr>
        <w:jc w:val="both"/>
      </w:pPr>
      <w:r>
        <w:t xml:space="preserve">Подробнее с документом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A440F1" w:rsidRDefault="00A440F1" w:rsidP="00C415D5">
      <w:pPr>
        <w:jc w:val="both"/>
      </w:pPr>
    </w:p>
    <w:p w:rsidR="00A440F1" w:rsidRDefault="00A440F1" w:rsidP="00C415D5">
      <w:pPr>
        <w:jc w:val="both"/>
      </w:pPr>
    </w:p>
    <w:p w:rsidR="00A440F1" w:rsidRDefault="00A440F1" w:rsidP="00C415D5">
      <w:pPr>
        <w:ind w:firstLine="0"/>
        <w:jc w:val="both"/>
      </w:pPr>
      <w:r>
        <w:t xml:space="preserve">Помощник прокурора района                  </w:t>
      </w:r>
      <w:bookmarkStart w:id="0" w:name="_GoBack"/>
      <w:bookmarkEnd w:id="0"/>
      <w:r>
        <w:t xml:space="preserve">                                       В.О. Карелина</w:t>
      </w:r>
    </w:p>
    <w:p w:rsidR="00A440F1" w:rsidRDefault="00A440F1" w:rsidP="00C415D5">
      <w:pPr>
        <w:jc w:val="both"/>
      </w:pPr>
    </w:p>
    <w:p w:rsidR="00A440F1" w:rsidRDefault="00A440F1" w:rsidP="00C415D5">
      <w:pPr>
        <w:jc w:val="both"/>
      </w:pPr>
    </w:p>
    <w:p w:rsidR="00A440F1" w:rsidRDefault="00A440F1" w:rsidP="00C415D5">
      <w:pPr>
        <w:jc w:val="both"/>
      </w:pPr>
    </w:p>
    <w:p w:rsidR="00A440F1" w:rsidRDefault="00A440F1" w:rsidP="00C415D5">
      <w:pPr>
        <w:jc w:val="both"/>
      </w:pPr>
    </w:p>
    <w:p w:rsidR="00C11221" w:rsidRDefault="00C11221" w:rsidP="00C415D5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1"/>
    <w:rsid w:val="002619A3"/>
    <w:rsid w:val="004F4FC3"/>
    <w:rsid w:val="00A440F1"/>
    <w:rsid w:val="00C11221"/>
    <w:rsid w:val="00C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257BDC-94DD-4FB4-B1D7-61785AD4C22C}"/>
</file>

<file path=customXml/itemProps2.xml><?xml version="1.0" encoding="utf-8"?>
<ds:datastoreItem xmlns:ds="http://schemas.openxmlformats.org/officeDocument/2006/customXml" ds:itemID="{E6884256-03C0-4ACD-A4F6-84F82F5A127F}"/>
</file>

<file path=customXml/itemProps3.xml><?xml version="1.0" encoding="utf-8"?>
<ds:datastoreItem xmlns:ds="http://schemas.openxmlformats.org/officeDocument/2006/customXml" ds:itemID="{23112B73-B467-4792-9B02-33C1205B6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